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Подготовительная  группа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Рекомендации родителям на период 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дистанционного обучения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музыкальный руководитель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40"/>
          <w:szCs w:val="40"/>
          <w:rtl w:val="0"/>
        </w:rPr>
        <w:t xml:space="preserve">Игнатова Е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.В.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Музыка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Слушание (восприятие):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Зан 1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татарская : «Хайтарма»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муз. А. А. Спендиарова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52515" cy="4614386"/>
            <wp:effectExtent b="0" l="0" r="0" t="0"/>
            <wp:docPr descr="https://ds03.infourok.ru/uploads/ex/0800/00052497-fc1d6a9e/img6.jpg" id="7" name="image7.png"/>
            <a:graphic>
              <a:graphicData uri="http://schemas.openxmlformats.org/drawingml/2006/picture">
                <pic:pic>
                  <pic:nvPicPr>
                    <pic:cNvPr descr="https://ds03.infourok.ru/uploads/ex/0800/00052497-fc1d6a9e/img6.jpg" id="0" name="image7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52515" cy="5054528"/>
            <wp:effectExtent b="0" l="0" r="0" t="0"/>
            <wp:docPr descr="https://m3.otkrovenia.com/cache/img/22/ok/22okwhnhdyoi330cns2.jpg" id="9" name="image9.png"/>
            <a:graphic>
              <a:graphicData uri="http://schemas.openxmlformats.org/drawingml/2006/picture">
                <pic:pic>
                  <pic:nvPicPr>
                    <pic:cNvPr descr="https://m3.otkrovenia.com/cache/img/22/ok/22okwhnhdyoi330cns2.jpg" id="0" name="image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50545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https://www.youtube.com/watch?v=jTS0tvv0swk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https://www.youtube.com/watch?v=66N_0Ar9GKE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По первой ссылке можно найти предложенное произведение в исполнении  домры в сопровождении рояля. По  второй ссылке можно найти то же произведение, но солирует скрипка.</w:t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 обратить  внимание ребёнка на особенности  структуры произведения. Выразительная, напевная интонация первой темы мелодии меняется на более смелую и напористую второй. Предложить ребёнку представить себе два образа ( спокойствие и безмятежье  широких крымских полей в солнечную безветренную погоду и, вдруг сорвавшийся, ураганный ветер). Дать возможность придумать историю на эту тему, послушать его трактовку и попросить обосновать, опираясь на музыку. Сравнить два исполнения, выслушав и одобрив мнение ребёнка.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689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            Зан 2</w:t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689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«Весна»</w:t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689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из цикла «Времена года» А. Вивальди</w:t>
        <w:tab/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5753100" cy="4000500"/>
            <wp:effectExtent b="0" l="0" r="0" t="0"/>
            <wp:docPr descr="https://sun9-72.userapi.com/c847124/v847124111/12052e/7auzNRbqL94.jpg" id="8" name="image8.png"/>
            <a:graphic>
              <a:graphicData uri="http://schemas.openxmlformats.org/drawingml/2006/picture">
                <pic:pic>
                  <pic:nvPicPr>
                    <pic:cNvPr descr="https://sun9-72.userapi.com/c847124/v847124111/12052e/7auzNRbqL94.jpg"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400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1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https://www.youtube.com/watch?time_continue=18&amp;v=vjiMFHQxXwM&amp;feature=emb_logo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Рекомендовано прослушивание произведения, предварительно поговорив с ребёнком на тему весенней природы. Напомнить о временах года, о признаках каждого. Рассказать, что композитор писал данную музыку о природе. Дать послушать видеоролик, в котором можно увидеть яркие характерные времени года природные явления. При повторном прослушивании предложить ребёнку представить перед собой  свои образы. Чтобы легче проявилось образное мышление, рекомендовано прослушивание с закрытыми глазами. После прослушивания выслушать ребёнка и обсудить с ним, какими музыкальными инструментами передаётся тот или иной образ ( струнно- смычковые: скрипка, виолончель ). В момент прослушивания рекомендуется  зачитать  строки  сонета, к каждой части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концерта относится один сонет.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6096000" cy="4572000"/>
            <wp:effectExtent b="0" l="0" r="0" t="0"/>
            <wp:docPr descr="https://ds04.infourok.ru/uploads/ex/0f5f/000db776-012afa20/640/img3.jpg" id="11" name="image11.png"/>
            <a:graphic>
              <a:graphicData uri="http://schemas.openxmlformats.org/drawingml/2006/picture">
                <pic:pic>
                  <pic:nvPicPr>
                    <pic:cNvPr descr="https://ds04.infourok.ru/uploads/ex/0f5f/000db776-012afa20/640/img3.jpg" id="0" name="image1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8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8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8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8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8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Зан 3</w:t>
      </w:r>
    </w:p>
    <w:p w:rsidR="00000000" w:rsidDel="00000000" w:rsidP="00000000" w:rsidRDefault="00000000" w:rsidRPr="00000000" w14:paraId="000000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8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«В пещере горного короля»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8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(сюита из музыки к драме Г. Ибсена «Пер Гюнт»)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28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  Э. Грига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3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https://www.youtube.com/watch?time_continue=6&amp;v=cqTw5vQvtu4&amp;feature=emb_logo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52515" cy="4614386"/>
            <wp:effectExtent b="0" l="0" r="0" t="0"/>
            <wp:docPr descr="https://ds04.infourok.ru/uploads/ex/10b3/0007020a-c5b550f1/img29.jpg" id="10" name="image10.png"/>
            <a:graphic>
              <a:graphicData uri="http://schemas.openxmlformats.org/drawingml/2006/picture">
                <pic:pic>
                  <pic:nvPicPr>
                    <pic:cNvPr descr="https://ds04.infourok.ru/uploads/ex/10b3/0007020a-c5b550f1/img29.jpg" id="0" name="image10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перед прослушиванием рассказать ребёнку о композиторе, затем  краткое содержание драмы Ибсена. Предложить ребёнку просмотреть видеоролик. После просмотра побеседовать с ним на тему положительных и отрицательных героев. Обратить внимание на то, какими музыкальными инструментами передаются образы. Обсудить, как развивается музыка по ходу событий, чем выражается в музыке ( темпом, динамическим развитием- громкость звучания, добавлением духовых инструментов- труба, туба, гобой)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52515" cy="4614386"/>
            <wp:effectExtent b="0" l="0" r="0" t="0"/>
            <wp:docPr descr="https://fs00.infourok.ru/images/doc/209/238253/img3.jpg" id="2" name="image2.png"/>
            <a:graphic>
              <a:graphicData uri="http://schemas.openxmlformats.org/drawingml/2006/picture">
                <pic:pic>
                  <pic:nvPicPr>
                    <pic:cNvPr descr="https://fs00.infourok.ru/images/doc/209/238253/img3.jpg" id="0" name="image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52515" cy="4614386"/>
            <wp:effectExtent b="0" l="0" r="0" t="0"/>
            <wp:docPr descr="https://ds04.infourok.ru/uploads/ex/051f/0004e71e-4784b24f/img14.jpg" id="1" name="image1.png"/>
            <a:graphic>
              <a:graphicData uri="http://schemas.openxmlformats.org/drawingml/2006/picture">
                <pic:pic>
                  <pic:nvPicPr>
                    <pic:cNvPr descr="https://ds04.infourok.ru/uploads/ex/051f/0004e71e-4784b24f/img14.jpg"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Зан 4 «Ромашковая Русь» 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муз. Ю. Чичкова 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7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https://www.youtube.com/watch?time_continue=12&amp;v=PxcOMzCZ3gc&amp;feature=emb_logo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Рекомендовано прослушать песню, побеседовать с ребёнком на тему красоты  природы родного края.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Зан5</w:t>
      </w:r>
    </w:p>
    <w:p w:rsidR="00000000" w:rsidDel="00000000" w:rsidP="00000000" w:rsidRDefault="00000000" w:rsidRPr="00000000" w14:paraId="000000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«Полет шмеля»</w:t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муз. Н. Римского-Корсакова 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18">
        <w:r w:rsidDel="00000000" w:rsidR="00000000" w:rsidRPr="00000000">
          <w:rPr>
            <w:rFonts w:ascii="Times New Roman" w:cs="Times New Roman" w:eastAsia="Times New Roman" w:hAnsi="Times New Roman"/>
            <w:b w:val="0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https://www.youtube.com/watch?time_continue=15&amp;v=O-Xg6dWWMXk&amp;feature=emb_logo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52515" cy="4614386"/>
            <wp:effectExtent b="0" l="0" r="0" t="0"/>
            <wp:docPr descr="https://ds04.infourok.ru/uploads/ex/0285/0011b5c4-d1998dc8/img4.jpg" id="4" name="image4.png"/>
            <a:graphic>
              <a:graphicData uri="http://schemas.openxmlformats.org/drawingml/2006/picture">
                <pic:pic>
                  <pic:nvPicPr>
                    <pic:cNvPr descr="https://ds04.infourok.ru/uploads/ex/0285/0011b5c4-d1998dc8/img4.jpg" id="0" name="image4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Рекомендовано перед прослушиванием ознакомить детей с композитором и сюжетом сказки о царе  Салтане  А. С. Пушкина. После прослушать с ребёнком произведение и поговорить о том, как музыка передаёт образ шмеля( какие инструменты звучат- </w:t>
      </w:r>
      <w:r w:rsidDel="00000000" w:rsidR="00000000" w:rsidRPr="00000000">
        <w:rPr>
          <w:b w:val="1"/>
          <w:sz w:val="44"/>
          <w:szCs w:val="44"/>
          <w:rtl w:val="0"/>
        </w:rPr>
        <w:t xml:space="preserve">струнно-смычковые (скрипки, альты),</w:t>
      </w:r>
      <w:r w:rsidDel="00000000" w:rsidR="00000000" w:rsidRPr="00000000">
        <w:rPr>
          <w:sz w:val="44"/>
          <w:szCs w:val="44"/>
          <w:rtl w:val="0"/>
        </w:rPr>
        <w:t xml:space="preserve"> какой темп- </w:t>
      </w:r>
      <w:r w:rsidDel="00000000" w:rsidR="00000000" w:rsidRPr="00000000">
        <w:rPr>
          <w:b w:val="1"/>
          <w:sz w:val="44"/>
          <w:szCs w:val="44"/>
          <w:rtl w:val="0"/>
        </w:rPr>
        <w:t xml:space="preserve">стремительно быстрый</w:t>
      </w:r>
      <w:r w:rsidDel="00000000" w:rsidR="00000000" w:rsidRPr="00000000">
        <w:rPr>
          <w:sz w:val="44"/>
          <w:szCs w:val="44"/>
          <w:rtl w:val="0"/>
        </w:rPr>
        <w:t xml:space="preserve">, особенности мелодии- </w:t>
      </w:r>
      <w:r w:rsidDel="00000000" w:rsidR="00000000" w:rsidRPr="00000000">
        <w:rPr>
          <w:b w:val="1"/>
          <w:sz w:val="44"/>
          <w:szCs w:val="44"/>
          <w:rtl w:val="0"/>
        </w:rPr>
        <w:t xml:space="preserve">витьеватая в высоком регистре.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6152515" cy="4614386"/>
            <wp:effectExtent b="0" l="0" r="0" t="0"/>
            <wp:docPr descr="https://ds02.infourok.ru/uploads/ex/0831/000670d0-aa7b867a/img55.jpg" id="3" name="image3.png"/>
            <a:graphic>
              <a:graphicData uri="http://schemas.openxmlformats.org/drawingml/2006/picture">
                <pic:pic>
                  <pic:nvPicPr>
                    <pic:cNvPr descr="https://ds02.infourok.ru/uploads/ex/0831/000670d0-aa7b867a/img55.jpg" id="0" name="image3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2"/>
          <w:szCs w:val="52"/>
          <w:u w:val="none"/>
          <w:shd w:fill="auto" w:val="clear"/>
          <w:vertAlign w:val="baseline"/>
          <w:rtl w:val="0"/>
        </w:rPr>
        <w:t xml:space="preserve">            Зан6   «Марш Черномора»</w:t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                         муз. М. Глинки.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hyperlink r:id="rId21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40"/>
            <w:szCs w:val="40"/>
            <w:u w:val="single"/>
            <w:shd w:fill="auto" w:val="clear"/>
            <w:vertAlign w:val="baseline"/>
            <w:rtl w:val="0"/>
          </w:rPr>
          <w:t xml:space="preserve">https://www.youtube.com/watch?time_continue=20&amp;v=DBJ5AMKWnyU&amp;feature=emb_logo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  <w:drawing>
          <wp:inline distB="0" distT="0" distL="0" distR="0">
            <wp:extent cx="6152515" cy="4614386"/>
            <wp:effectExtent b="0" l="0" r="0" t="0"/>
            <wp:docPr descr="https://mypresentation.ru/documents_6/a2f0b8a935410955e99879e68e52b73e/img1.jpg" id="6" name="image6.png"/>
            <a:graphic>
              <a:graphicData uri="http://schemas.openxmlformats.org/drawingml/2006/picture">
                <pic:pic>
                  <pic:nvPicPr>
                    <pic:cNvPr descr="https://mypresentation.ru/documents_6/a2f0b8a935410955e99879e68e52b73e/img1.jpg" id="0" name="image6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85"/>
          <w:tab w:val="left" w:pos="589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По ссылке можно найти видео с музыкой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85"/>
          <w:tab w:val="left" w:pos="589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  <w:rtl w:val="0"/>
        </w:rPr>
        <w:t xml:space="preserve">Рекомендуется прослушивание музыки, предварительно  ознакомив ребёнка  с композитором  и сюжетом сказки «Руслан и Людмила». После прослушивания поговорить о его впечатлениях, о средствах музыкальной выразительности ( звучание каких инструментов передают тот или иной образ). Предложить додумать  сказочную  историю, поинтересоваться предпочтениями в отношении героев.</w:t>
      </w:r>
    </w:p>
    <w:p w:rsidR="00000000" w:rsidDel="00000000" w:rsidP="00000000" w:rsidRDefault="00000000" w:rsidRPr="00000000" w14:paraId="0000005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5385"/>
          <w:tab w:val="left" w:pos="5895"/>
        </w:tabs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0" distR="0">
            <wp:extent cx="6152515" cy="4614386"/>
            <wp:effectExtent b="0" l="0" r="0" t="0"/>
            <wp:docPr descr="https://ds04.infourok.ru/uploads/ex/0aad/001309f4-c52f715c/img25.jpg" id="5" name="image5.png"/>
            <a:graphic>
              <a:graphicData uri="http://schemas.openxmlformats.org/drawingml/2006/picture">
                <pic:pic>
                  <pic:nvPicPr>
                    <pic:cNvPr descr="https://ds04.infourok.ru/uploads/ex/0aad/001309f4-c52f715c/img25.jpg" id="0" name="image5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6143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3.png"/><Relationship Id="rId11" Type="http://schemas.openxmlformats.org/officeDocument/2006/relationships/hyperlink" Target="https://www.youtube.com/watch?time_continue=18&amp;v=vjiMFHQxXwM&amp;feature=emb_logo" TargetMode="External"/><Relationship Id="rId22" Type="http://schemas.openxmlformats.org/officeDocument/2006/relationships/image" Target="media/image6.png"/><Relationship Id="rId10" Type="http://schemas.openxmlformats.org/officeDocument/2006/relationships/image" Target="media/image8.png"/><Relationship Id="rId21" Type="http://schemas.openxmlformats.org/officeDocument/2006/relationships/hyperlink" Target="https://www.youtube.com/watch?time_continue=20&amp;v=DBJ5AMKWnyU&amp;feature=emb_logo" TargetMode="External"/><Relationship Id="rId13" Type="http://schemas.openxmlformats.org/officeDocument/2006/relationships/hyperlink" Target="https://www.youtube.com/watch?time_continue=6&amp;v=cqTw5vQvtu4&amp;feature=emb_logo" TargetMode="External"/><Relationship Id="rId12" Type="http://schemas.openxmlformats.org/officeDocument/2006/relationships/image" Target="media/image11.png"/><Relationship Id="rId23" Type="http://schemas.openxmlformats.org/officeDocument/2006/relationships/image" Target="media/image5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youtube.com/watch?v=66N_0Ar9GKE" TargetMode="External"/><Relationship Id="rId15" Type="http://schemas.openxmlformats.org/officeDocument/2006/relationships/image" Target="media/image2.png"/><Relationship Id="rId14" Type="http://schemas.openxmlformats.org/officeDocument/2006/relationships/image" Target="media/image10.png"/><Relationship Id="rId17" Type="http://schemas.openxmlformats.org/officeDocument/2006/relationships/hyperlink" Target="https://www.youtube.com/watch?time_continue=12&amp;v=PxcOMzCZ3gc&amp;feature=emb_logo" TargetMode="External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19" Type="http://schemas.openxmlformats.org/officeDocument/2006/relationships/image" Target="media/image4.png"/><Relationship Id="rId6" Type="http://schemas.openxmlformats.org/officeDocument/2006/relationships/image" Target="media/image7.png"/><Relationship Id="rId18" Type="http://schemas.openxmlformats.org/officeDocument/2006/relationships/hyperlink" Target="https://www.youtube.com/watch?time_continue=15&amp;v=O-Xg6dWWMXk&amp;feature=emb_logo" TargetMode="External"/><Relationship Id="rId7" Type="http://schemas.openxmlformats.org/officeDocument/2006/relationships/image" Target="media/image9.png"/><Relationship Id="rId8" Type="http://schemas.openxmlformats.org/officeDocument/2006/relationships/hyperlink" Target="https://www.youtube.com/watch?v=jTS0tvv0sw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